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003</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0026/2026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08/05/2026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Aquisição de materiais de consumo de copa e cozinha, incluindo materiais e equipamentos de limpeza, higienização e acessórios, destinados a suprir e atender às demandas referentes às atividades da Câmara Municipal de Cachoeiras de Macacu-RJ.</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R$ 19.324,14</w:t>
            </w:r>
            <w:r w:rsidDel="00000000" w:rsidR="00000000" w:rsidRPr="00000000">
              <w:rPr>
                <w:rFonts w:ascii="Arial Narrow" w:cs="Arial Narrow" w:eastAsia="Arial Narrow" w:hAnsi="Arial Narrow"/>
                <w:sz w:val="24"/>
                <w:szCs w:val="24"/>
                <w:rtl w:val="0"/>
              </w:rPr>
              <w:t xml:space="preserve"> (dezenove mil trezentos e vinte quatro reais e quatorze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D">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E">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3">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4">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2">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4">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D">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04 de maio de 2026.</w:t>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2"/>
        <w:rPr/>
      </w:pPr>
      <w:bookmarkStart w:colFirst="0" w:colLast="0" w:name="_dt15ld3ba1ww" w:id="23"/>
      <w:bookmarkEnd w:id="23"/>
      <w:r w:rsidDel="00000000" w:rsidR="00000000" w:rsidRPr="00000000">
        <w:rPr>
          <w:rtl w:val="0"/>
        </w:rPr>
        <w:t xml:space="preserve">ANEXO I</w:t>
      </w:r>
    </w:p>
    <w:p w:rsidR="00000000" w:rsidDel="00000000" w:rsidP="00000000" w:rsidRDefault="00000000" w:rsidRPr="00000000" w14:paraId="000002DD">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2">
      <w:pPr>
        <w:pStyle w:val="Heading2"/>
        <w:rPr/>
      </w:pPr>
      <w:bookmarkStart w:colFirst="0" w:colLast="0" w:name="_goju1kvtfm6z" w:id="24"/>
      <w:bookmarkEnd w:id="24"/>
      <w:r w:rsidDel="00000000" w:rsidR="00000000" w:rsidRPr="00000000">
        <w:rPr>
          <w:rtl w:val="0"/>
        </w:rPr>
      </w:r>
    </w:p>
    <w:p w:rsidR="00000000" w:rsidDel="00000000" w:rsidP="00000000" w:rsidRDefault="00000000" w:rsidRPr="00000000" w14:paraId="000002E3">
      <w:pPr>
        <w:pStyle w:val="Heading2"/>
        <w:rPr/>
      </w:pPr>
      <w:bookmarkStart w:colFirst="0" w:colLast="0" w:name="_z106321f3icm" w:id="25"/>
      <w:bookmarkEnd w:id="25"/>
      <w:r w:rsidDel="00000000" w:rsidR="00000000" w:rsidRPr="00000000">
        <w:rPr>
          <w:rtl w:val="0"/>
        </w:rPr>
      </w:r>
    </w:p>
    <w:p w:rsidR="00000000" w:rsidDel="00000000" w:rsidP="00000000" w:rsidRDefault="00000000" w:rsidRPr="00000000" w14:paraId="000002E4">
      <w:pPr>
        <w:pStyle w:val="Heading2"/>
        <w:rPr/>
      </w:pPr>
      <w:bookmarkStart w:colFirst="0" w:colLast="0" w:name="_fbb6g1pyuksp" w:id="26"/>
      <w:bookmarkEnd w:id="26"/>
      <w:r w:rsidDel="00000000" w:rsidR="00000000" w:rsidRPr="00000000">
        <w:rPr>
          <w:rtl w:val="0"/>
        </w:rPr>
        <w:t xml:space="preserve">ANEXO II</w:t>
      </w:r>
    </w:p>
    <w:p w:rsidR="00000000" w:rsidDel="00000000" w:rsidP="00000000" w:rsidRDefault="00000000" w:rsidRPr="00000000" w14:paraId="000002E5">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6">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shd w:fill="ffffff" w:val="clear"/>
        <w:rPr/>
      </w:pPr>
      <w:r w:rsidDel="00000000" w:rsidR="00000000" w:rsidRPr="00000000">
        <w:rPr>
          <w:rtl w:val="0"/>
        </w:rPr>
      </w:r>
    </w:p>
    <w:p w:rsidR="00000000" w:rsidDel="00000000" w:rsidP="00000000" w:rsidRDefault="00000000" w:rsidRPr="00000000" w14:paraId="000002E9">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A">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C">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D">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1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v.02/2026</w:t>
    </w:r>
    <w:r w:rsidDel="00000000" w:rsidR="00000000" w:rsidRPr="00000000">
      <w:rPr>
        <w:rtl w:val="0"/>
      </w:rPr>
    </w:r>
  </w:p>
  <w:p w:rsidR="00000000" w:rsidDel="00000000" w:rsidP="00000000" w:rsidRDefault="00000000" w:rsidRPr="00000000" w14:paraId="0000032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8">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9">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A">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B">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